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A4ACB" w14:textId="5F75799E" w:rsidR="000062B4" w:rsidRPr="00DE2989" w:rsidRDefault="00F961E0" w:rsidP="00DE2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выявлены факты </w:t>
      </w:r>
      <w:r w:rsidR="00711F5C">
        <w:rPr>
          <w:rFonts w:ascii="Times New Roman" w:hAnsi="Times New Roman" w:cs="Times New Roman"/>
          <w:b/>
          <w:sz w:val="28"/>
          <w:szCs w:val="28"/>
        </w:rPr>
        <w:t xml:space="preserve">нарушения требований бюджетного законодательства </w:t>
      </w:r>
    </w:p>
    <w:p w14:paraId="31BB5D12" w14:textId="389CFCF9" w:rsidR="009E382D" w:rsidRDefault="009E382D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89">
        <w:rPr>
          <w:rFonts w:ascii="Times New Roman" w:hAnsi="Times New Roman" w:cs="Times New Roman"/>
          <w:sz w:val="28"/>
          <w:szCs w:val="28"/>
        </w:rPr>
        <w:t>Прокуратура Советского района г. Нижнего Новгорода провела проверку исполнения требований законодательства</w:t>
      </w:r>
      <w:r w:rsidR="00B44BA8">
        <w:rPr>
          <w:rFonts w:ascii="Times New Roman" w:hAnsi="Times New Roman" w:cs="Times New Roman"/>
          <w:sz w:val="28"/>
          <w:szCs w:val="28"/>
        </w:rPr>
        <w:t xml:space="preserve"> </w:t>
      </w:r>
      <w:r w:rsidR="00F961E0">
        <w:rPr>
          <w:rFonts w:ascii="Times New Roman" w:hAnsi="Times New Roman" w:cs="Times New Roman"/>
          <w:sz w:val="28"/>
          <w:szCs w:val="28"/>
        </w:rPr>
        <w:t>при реализации национального проекта «</w:t>
      </w:r>
      <w:r w:rsidR="00711F5C">
        <w:rPr>
          <w:rFonts w:ascii="Times New Roman" w:hAnsi="Times New Roman" w:cs="Times New Roman"/>
          <w:sz w:val="28"/>
          <w:szCs w:val="28"/>
        </w:rPr>
        <w:t>Культура</w:t>
      </w:r>
      <w:r w:rsidR="00F961E0">
        <w:rPr>
          <w:rFonts w:ascii="Times New Roman" w:hAnsi="Times New Roman" w:cs="Times New Roman"/>
          <w:sz w:val="28"/>
          <w:szCs w:val="28"/>
        </w:rPr>
        <w:t>».</w:t>
      </w:r>
    </w:p>
    <w:p w14:paraId="4B1AEF49" w14:textId="63341222" w:rsidR="004B75E9" w:rsidRDefault="004B75E9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</w:t>
      </w:r>
      <w:r w:rsidR="00711F5C">
        <w:rPr>
          <w:rFonts w:ascii="Times New Roman" w:hAnsi="Times New Roman" w:cs="Times New Roman"/>
          <w:sz w:val="28"/>
          <w:szCs w:val="28"/>
        </w:rPr>
        <w:t xml:space="preserve">Министерством культуры Нижегородской области </w:t>
      </w:r>
      <w:bookmarkStart w:id="0" w:name="_GoBack"/>
      <w:bookmarkEnd w:id="0"/>
      <w:r w:rsidR="00711F5C">
        <w:rPr>
          <w:rFonts w:ascii="Times New Roman" w:hAnsi="Times New Roman" w:cs="Times New Roman"/>
          <w:sz w:val="28"/>
          <w:szCs w:val="28"/>
        </w:rPr>
        <w:t>предоставлена субсидия на покупку осветительных приборов.</w:t>
      </w:r>
    </w:p>
    <w:p w14:paraId="5C2D0337" w14:textId="2E1258E8" w:rsidR="00711F5C" w:rsidRDefault="00711F5C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учреждением культуры в нарушение условий соглашения о субсидии нарушены сроки предоставления отчетности о реализации выделенных денежных средств.</w:t>
      </w:r>
    </w:p>
    <w:p w14:paraId="408EEDFE" w14:textId="7CC8C4DA" w:rsidR="00F961E0" w:rsidRDefault="00F961E0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прокуратурой района в адрес руководителя организации внесено представление, а также возбуждено дело об административном правонарушении по ч. </w:t>
      </w:r>
      <w:r w:rsidR="00711F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711F5C">
        <w:rPr>
          <w:rFonts w:ascii="Times New Roman" w:hAnsi="Times New Roman" w:cs="Times New Roman"/>
          <w:sz w:val="28"/>
          <w:szCs w:val="28"/>
        </w:rPr>
        <w:t>15.15.3</w:t>
      </w:r>
      <w:r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14:paraId="6DC4930A" w14:textId="2949E124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EFB52" w14:textId="7B0C3913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F68843" w14:textId="72D63DA4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7AB79" w14:textId="614A1433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5E129" w14:textId="00CBCCAC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78FD1" w14:textId="76D51AA4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C097D" w14:textId="13B4E50B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3884D" w14:textId="7150B960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49C0C" w14:textId="1D436216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6A4C8" w14:textId="28BC6EBD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11995" w14:textId="3F6F4990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5EA63" w14:textId="7FDD9FF8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EDC49" w14:textId="1065CBA4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21471" w14:textId="7E16FFEC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50EDF" w14:textId="66F870E1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0F48D8" w14:textId="396A6FE5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536D79" w14:textId="729B8728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CFF51" w14:textId="48FBB4F2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97EAD" w14:textId="335DC017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EF4F8" w14:textId="232893EE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FD006" w14:textId="679C69B8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909520" w14:textId="23B5F24D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1D2940" w14:textId="77C43558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F5A8B" w14:textId="42815DCA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7D94F" w14:textId="7A589E1D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B6A676" w14:textId="5E1CD44F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1A07B7" w14:textId="64EBFA49" w:rsidR="00347EEB" w:rsidRPr="00347EEB" w:rsidRDefault="00347EEB" w:rsidP="00347E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EEB">
        <w:rPr>
          <w:rFonts w:ascii="Times New Roman" w:hAnsi="Times New Roman" w:cs="Times New Roman"/>
          <w:sz w:val="20"/>
          <w:szCs w:val="20"/>
        </w:rPr>
        <w:t>И.В. Болдырева, 461-45-86</w:t>
      </w:r>
    </w:p>
    <w:sectPr w:rsidR="00347EEB" w:rsidRPr="0034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17"/>
    <w:rsid w:val="00347EEB"/>
    <w:rsid w:val="00376872"/>
    <w:rsid w:val="003B6AB7"/>
    <w:rsid w:val="00426136"/>
    <w:rsid w:val="004B75E9"/>
    <w:rsid w:val="00533217"/>
    <w:rsid w:val="006B3B7A"/>
    <w:rsid w:val="00711F5C"/>
    <w:rsid w:val="00735E6B"/>
    <w:rsid w:val="009E382D"/>
    <w:rsid w:val="00A12FF2"/>
    <w:rsid w:val="00A51C5B"/>
    <w:rsid w:val="00B44BA8"/>
    <w:rsid w:val="00B64AF9"/>
    <w:rsid w:val="00DE2989"/>
    <w:rsid w:val="00EB2DE9"/>
    <w:rsid w:val="00F079B4"/>
    <w:rsid w:val="00F9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90B7"/>
  <w15:chartTrackingRefBased/>
  <w15:docId w15:val="{1652EE48-1C61-43CF-8190-3D165E99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Ладейнов Дмитрий Валерьевич</dc:creator>
  <cp:keywords/>
  <dc:description/>
  <cp:lastModifiedBy>Болдырева Ирина Владимировна</cp:lastModifiedBy>
  <cp:revision>3</cp:revision>
  <cp:lastPrinted>2024-03-21T14:42:00Z</cp:lastPrinted>
  <dcterms:created xsi:type="dcterms:W3CDTF">2024-03-21T14:42:00Z</dcterms:created>
  <dcterms:modified xsi:type="dcterms:W3CDTF">2024-03-22T06:31:00Z</dcterms:modified>
</cp:coreProperties>
</file>